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ဆူမိၢ်ပၢ်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ပှၤကွၢ်ထွဲတၢ်အအိၣ်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တၢ်အီၣ်တၢ်လၢအပှဲၤဒီးတၢ်အိၣ်ဆူၣ်အိၣ်ချ့န့ၣ်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အရ့ဒိၣ်ဒိၣ်မးလၢပှၤဖိသၣ်တဖၣ်အဂီၢ်န့ၣ်လီၤ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ဖဲ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[SCHOOL],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ပမၤတၢ်သပှၢ်ပှၢ်လၢကမၤလီၤတံၢ်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ပှၤကၠိဖိ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တဖၣ်အီၣ်ဘၣ်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ဂီၤခီတၢ်အီၣ်ဒီးမုၢ်ထူၣ်တၢ်အီၣ်လၢ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အပှဲၤဒီးတၢ်အိၣ်ဆူၣ်အိၣ်ချ့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တနံၤဘၣ်တနံၤစုာ်စုာ်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လၢကဆီၣ်ထွဲမၤစၢၤအဝဲသ့ၣ်အခိၣ်နူာ်ဒီးနီၢ်ခိမိၢ်ပှၢ်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လၢအဒိၣ်ထီၣ်တဖၣ်န့ၣ်လီၤ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တၢ်ဃုထံၣ်သ့ၣ်ညါဒုးနဲၣ်လၢပှၤဖိသၣ်တဖၣ်လၢအအီၣ်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တၢ်အီၣ်လၢအညီနုၢ်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လၢအန့ၢ်ဂံၢ်န့ၢ်ဘါတဖၣ်န့ၣ်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အါတက့ၢ်အဲၣ်ထီၣ်ကၠိဒီးအသးစဲလၢတၢ်မၤလိမၤဒိး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အပူၤန့ၣ်လီၤ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ပသူၣ်ပိၢ်သး၀းလၢပကမၤသကိးဘၣ်တၢ်ဒီး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Every Meal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လၢကနီၤဟ့ၣ်လီၤနွံကတၢၢ်တၢ်အီၣ်တၢ်တိာ်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ကျဲၤလၢအကလီဆူပပှၤကၠိဖိခဲလၢာ်အအိၣ်န့ၣ်လီၤ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Every Meal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မ့ၢ်ဝဲ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501(c)(3)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တၢ်ကရၢကရိ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လၢတကွၢ်တၢ်ဘၣ်ဘျုး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လၢအိၣ်ဒီးတၢ်ပညိၣ်လၢ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ကမၤစၢၤပှၤဖိသၣ်လၢအသၣ်ဝံၤတၢ်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ခီဖျိပှၤတ၀ၢ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ဒီးကၠိပှၤမၤဃုာ်မၤသကိးတၢ်တဖၣ်န့ၣ်လီၤ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အဝဲသ့ၣ်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ဂုာ်ကျဲးစၢးမၤတၢ်လၢ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ကမၤတၢ်လီၤဆီလၢ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ပှၤဖိသၣ်တဖၣ်အတၢ်အိၣ်မူအပူၤ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ခီဖျိပညိၣ်တၢ်အီၣ်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တၢ်လီၤဟိတဖၣ်ဒ်အမ့ၢ်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နွံကတၢၢ်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ကၠိပျၢ်တၢ်အိၣ်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ဘှံးကသုၣ်အကတီၢ်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ဒီးတၢ်ကိၢ်ခါကၠိပျၢ်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ဖဲအဝဲသ့ၣ်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ဒိးန့ၢ်တၢ်အီၣ်လၢကၠိအပူၤတသ့ဘၣ်အခါန့ၣ်လီၤ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ကလီလၢဟံၣ်ဖိဃီဖိခဲလၢာ်အဂီၢ်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တလိၣ်ဘၣ်တၢ်အကံၢ်အစီတဖၣ်လၢတၢ်ဆဲးနုာ်လီၤ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မံၤအဂီၢ်ဘၣ်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ပှၤကၠိဖိတဖၣ်လၢအဆဲးနုာ်လီၤမံၤလၢတၢ်တိာ်ကျဲၤ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န့ၣ်ကဒိးန့ၢ်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တၢ်အီၣ်န့ၢ်ဂံၢ်န့ၢ်ဘါအထၢၣ်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4-5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ပီၣ်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5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တၢ်အီၣ်လၢတဟးဂီၤတနွံစုာ်စုာ်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jc w:val="left"/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 Meal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တထၢဖှိၣ်တၢ်ဂ့ၢ်တၢ်ကျိၤလၢ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ဟံၣ်ဖိဃီဖိ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တဖၣ်အအိၣ်ဘၣ်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တၢ်ဒီသဒၢ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5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နီၢ်ကစၢ်တၢ်ဂ့ၢ်တၢ်ကျိၤလီၤ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ဟံၣ်ဖိဃီဖိတဖၣ်ကဆဲးလီၤမံၤလၢ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တၢ်တိာ်ကျဲၤ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အပူၤတဘျီလၢ်လၢ်လၢ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တၢ်ထီၣ်ကၠိတၢ်မၤလိနံၣ်ဒီ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တကတီၢ်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ဟံၣ်ဖိဃီဖိကဃုထၢဝဲဒၣ်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နွံကတၢၢ်တၢ်အီၣ်ထၢၣ်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အကလုာ်ကလုာ်တၢ်ဃုထၢတဖၣ်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ဝံသးစူၤမၤပှဲၤတၢ်နုာ်ဆဲးလီၤမံၤလံာ်ကွီၣ်ဒိ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မ့တမ့ၢ်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ဆဲးကျၢ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[NAME OF CONTACT] </w:t>
      </w:r>
      <w:r w:rsidDel="00000000" w:rsidR="00000000" w:rsidRPr="00000000">
        <w:rPr>
          <w:rFonts w:ascii="Myanmar Text" w:cs="Myanmar Text" w:eastAsia="Myanmar Text" w:hAnsi="Myanma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လၢ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5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ကဆဲးလီၤန့ၢ်မံၤလၢပှၤဖိသၣ်အဂီၢ်တက့ၢ်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4405993</wp:posOffset>
            </wp:positionH>
            <wp:positionV relativeFrom="paragraph">
              <wp:posOffset>101781</wp:posOffset>
            </wp:positionV>
            <wp:extent cx="1191986" cy="1191986"/>
            <wp:effectExtent b="0" l="0" r="0" t="0"/>
            <wp:wrapNone/>
            <wp:docPr descr="Text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1986" cy="11919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yanmar Text" w:cs="Myanmar Text" w:eastAsia="Myanmar Text" w:hAnsi="Myanmar Text"/>
          <w:color w:val="000000"/>
          <w:sz w:val="22"/>
          <w:szCs w:val="22"/>
          <w:rtl w:val="0"/>
        </w:rPr>
        <w:t xml:space="preserve">လၢတၢ်ပာ်ကဲအါ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PRINCIPAL &amp; SCHOOL CONTACT </w:t>
      </w:r>
    </w:p>
    <w:p w:rsidR="00000000" w:rsidDel="00000000" w:rsidP="00000000" w:rsidRDefault="00000000" w:rsidRPr="00000000" w14:paraId="00000017">
      <w:pPr>
        <w:rPr>
          <w:rFonts w:ascii="URW DIN" w:cs="URW DIN" w:eastAsia="URW DIN" w:hAnsi="URW DI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yanmar Text"/>
  <w:font w:name="Noto Sans Symbols"/>
  <w:font w:name="URW DI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EB Garamond" w:cs="EB Garamond" w:eastAsia="EB Garamond" w:hAnsi="EB Garamond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Every Meal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left="1440" w:hanging="1440"/>
      <w:jc w:val="center"/>
      <w:rPr>
        <w:rFonts w:ascii="URW DIN" w:cs="URW DIN" w:eastAsia="URW DIN" w:hAnsi="URW DIN"/>
        <w:color w:val="000000"/>
        <w:sz w:val="20"/>
        <w:szCs w:val="20"/>
      </w:rPr>
    </w:pPr>
    <w:r w:rsidDel="00000000" w:rsidR="00000000" w:rsidRPr="00000000">
      <w:rPr>
        <w:sz w:val="18"/>
        <w:szCs w:val="18"/>
        <w:rtl w:val="0"/>
      </w:rPr>
      <w:t xml:space="preserve">2723 Patton Road, Roseville, MN 55113 |  www.everymeal.org   | 612-568-4003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DE3BC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character" w:styleId="URW1220Leading" w:customStyle="1">
    <w:name w:val="URW 12 (20 Leading)"/>
    <w:uiPriority w:val="99"/>
    <w:rsid w:val="00DE3BCB"/>
    <w:rPr>
      <w:rFonts w:ascii="URW DIN" w:cs="URW DIN" w:hAnsi="URW DI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DE3BC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E3BCB"/>
  </w:style>
  <w:style w:type="paragraph" w:styleId="Footer">
    <w:name w:val="footer"/>
    <w:basedOn w:val="Normal"/>
    <w:link w:val="FooterChar"/>
    <w:uiPriority w:val="99"/>
    <w:unhideWhenUsed w:val="1"/>
    <w:rsid w:val="00DE3BC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E3BCB"/>
  </w:style>
  <w:style w:type="paragraph" w:styleId="NormalWeb">
    <w:name w:val="Normal (Web)"/>
    <w:basedOn w:val="Normal"/>
    <w:uiPriority w:val="99"/>
    <w:semiHidden w:val="1"/>
    <w:unhideWhenUsed w:val="1"/>
    <w:rsid w:val="003210DB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3210D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CIfHMbokqXg6ZyN2HWkFfjzcA==">AMUW2mVKHvPwDg5KOhMwCeI49q7PCiYne7ajkB0oiWLAtRfPsufXkOIemgITRTcNEXuKWLGQ/GyzFr6iH3b2iOm9H+EVcy3Ae7CfzVn7/NU3kxzNov+1+cs=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2021-08-17T18:00:00Z</dcterms:created>
  <dc:creator>Alan Mondragon</dc:creator>
</cp:coreProperties>
</file>